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B6157" w14:textId="45F10FE5" w:rsidR="00D72877" w:rsidRPr="00454E6D" w:rsidRDefault="00D72877" w:rsidP="003D539A">
      <w:pPr>
        <w:spacing w:after="160" w:line="259" w:lineRule="auto"/>
        <w:jc w:val="both"/>
        <w:rPr>
          <w:b/>
          <w:sz w:val="26"/>
          <w:szCs w:val="26"/>
        </w:rPr>
      </w:pPr>
      <w:bookmarkStart w:id="0" w:name="_GoBack"/>
      <w:bookmarkEnd w:id="0"/>
    </w:p>
    <w:p w14:paraId="2CED518E" w14:textId="77777777" w:rsidR="00AC4666" w:rsidRDefault="00AC4666" w:rsidP="00BD708A">
      <w:pPr>
        <w:tabs>
          <w:tab w:val="left" w:pos="709"/>
          <w:tab w:val="left" w:pos="851"/>
        </w:tabs>
        <w:spacing w:after="0"/>
        <w:ind w:left="11346"/>
        <w:outlineLvl w:val="0"/>
        <w:rPr>
          <w:rFonts w:ascii="Times New Roman" w:eastAsiaTheme="majorEastAsia" w:hAnsi="Times New Roman" w:cstheme="majorBidi"/>
          <w:color w:val="000000"/>
          <w:sz w:val="26"/>
          <w:szCs w:val="32"/>
        </w:rPr>
      </w:pPr>
      <w:bookmarkStart w:id="1" w:name="_Toc211944820"/>
      <w:r>
        <w:rPr>
          <w:rFonts w:ascii="Times New Roman" w:eastAsiaTheme="majorEastAsia" w:hAnsi="Times New Roman" w:cstheme="majorBidi"/>
          <w:color w:val="000000"/>
          <w:sz w:val="26"/>
          <w:szCs w:val="32"/>
        </w:rPr>
        <w:t>Приложение 2</w:t>
      </w:r>
      <w:bookmarkEnd w:id="1"/>
      <w:r>
        <w:rPr>
          <w:rFonts w:ascii="Times New Roman" w:eastAsiaTheme="majorEastAsia" w:hAnsi="Times New Roman" w:cstheme="majorBidi"/>
          <w:color w:val="000000"/>
          <w:sz w:val="26"/>
          <w:szCs w:val="32"/>
        </w:rPr>
        <w:t xml:space="preserve"> </w:t>
      </w:r>
    </w:p>
    <w:p w14:paraId="4D5DF492" w14:textId="0FF7FC9C" w:rsidR="00AC4666" w:rsidRDefault="00AC4666" w:rsidP="00BD708A">
      <w:pPr>
        <w:tabs>
          <w:tab w:val="left" w:pos="709"/>
          <w:tab w:val="left" w:pos="851"/>
        </w:tabs>
        <w:spacing w:after="0"/>
        <w:ind w:left="11346"/>
        <w:rPr>
          <w:rFonts w:ascii="Times New Roman" w:eastAsiaTheme="majorEastAsia" w:hAnsi="Times New Roman" w:cstheme="majorBidi"/>
          <w:color w:val="000000"/>
          <w:sz w:val="26"/>
          <w:szCs w:val="32"/>
        </w:rPr>
      </w:pPr>
      <w:r>
        <w:rPr>
          <w:rFonts w:ascii="Times New Roman" w:eastAsiaTheme="majorEastAsia" w:hAnsi="Times New Roman" w:cstheme="majorBidi"/>
          <w:color w:val="000000"/>
          <w:sz w:val="26"/>
          <w:szCs w:val="32"/>
        </w:rPr>
        <w:t xml:space="preserve">к Регламенту </w:t>
      </w:r>
      <w:r w:rsidRPr="00AC4666">
        <w:rPr>
          <w:rFonts w:ascii="Times New Roman" w:eastAsiaTheme="majorEastAsia" w:hAnsi="Times New Roman" w:cstheme="majorBidi"/>
          <w:color w:val="000000"/>
          <w:sz w:val="26"/>
          <w:szCs w:val="32"/>
        </w:rPr>
        <w:t xml:space="preserve">организации перехода студентов </w:t>
      </w:r>
      <w:r w:rsidR="00754F3A">
        <w:rPr>
          <w:rFonts w:ascii="Times New Roman" w:eastAsiaTheme="majorEastAsia" w:hAnsi="Times New Roman" w:cstheme="majorBidi"/>
          <w:color w:val="000000"/>
          <w:sz w:val="26"/>
          <w:szCs w:val="32"/>
        </w:rPr>
        <w:t xml:space="preserve">НИУ ВШЭ – Санкт-Петербург </w:t>
      </w:r>
      <w:r w:rsidRPr="00AC4666">
        <w:rPr>
          <w:rFonts w:ascii="Times New Roman" w:eastAsiaTheme="majorEastAsia" w:hAnsi="Times New Roman" w:cstheme="majorBidi"/>
          <w:color w:val="000000"/>
          <w:sz w:val="26"/>
          <w:szCs w:val="32"/>
        </w:rPr>
        <w:t>с платного обучения на обучение за счет бюджетных ассигнований федерального бюджета или за счет собственных средств университета</w:t>
      </w:r>
    </w:p>
    <w:p w14:paraId="1C8B393B" w14:textId="77777777" w:rsidR="00AC4666" w:rsidRDefault="00AC4666" w:rsidP="003D539A">
      <w:pPr>
        <w:tabs>
          <w:tab w:val="left" w:pos="709"/>
          <w:tab w:val="left" w:pos="851"/>
        </w:tabs>
        <w:spacing w:after="0"/>
        <w:ind w:left="11344"/>
        <w:rPr>
          <w:rFonts w:ascii="Times New Roman" w:eastAsiaTheme="majorEastAsia" w:hAnsi="Times New Roman" w:cstheme="majorBidi"/>
          <w:color w:val="000000"/>
          <w:sz w:val="26"/>
          <w:szCs w:val="32"/>
        </w:rPr>
      </w:pPr>
    </w:p>
    <w:p w14:paraId="172D72BA" w14:textId="28E0A671" w:rsidR="00E36DB8" w:rsidRPr="00454E6D" w:rsidRDefault="00E36DB8" w:rsidP="003D539A">
      <w:pPr>
        <w:tabs>
          <w:tab w:val="left" w:pos="709"/>
          <w:tab w:val="left" w:pos="851"/>
        </w:tabs>
        <w:jc w:val="center"/>
        <w:rPr>
          <w:rFonts w:ascii="Times New Roman" w:hAnsi="Times New Roman"/>
          <w:b/>
          <w:sz w:val="26"/>
          <w:szCs w:val="26"/>
        </w:rPr>
      </w:pPr>
      <w:r w:rsidRPr="00454E6D">
        <w:rPr>
          <w:rFonts w:ascii="Times New Roman" w:hAnsi="Times New Roman"/>
          <w:b/>
          <w:sz w:val="26"/>
          <w:szCs w:val="26"/>
        </w:rPr>
        <w:t>Последовательность (приоритетность) рассмотрения принятых заявок о переходе на вакантные бюджетные места в случае конкурной ситуации</w:t>
      </w:r>
    </w:p>
    <w:tbl>
      <w:tblPr>
        <w:tblStyle w:val="af6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2127"/>
        <w:gridCol w:w="3402"/>
        <w:gridCol w:w="2126"/>
        <w:gridCol w:w="1843"/>
      </w:tblGrid>
      <w:tr w:rsidR="00E36DB8" w:rsidRPr="00454E6D" w14:paraId="0E46350E" w14:textId="77777777" w:rsidTr="00370E0B">
        <w:tc>
          <w:tcPr>
            <w:tcW w:w="5103" w:type="dxa"/>
          </w:tcPr>
          <w:p w14:paraId="098835F5" w14:textId="0EF381BA" w:rsidR="00E36DB8" w:rsidRPr="00454E6D" w:rsidRDefault="00E36DB8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t>Основания перехода</w:t>
            </w:r>
          </w:p>
        </w:tc>
        <w:tc>
          <w:tcPr>
            <w:tcW w:w="2127" w:type="dxa"/>
          </w:tcPr>
          <w:p w14:paraId="498AB0F3" w14:textId="41AC546D" w:rsidR="00E36DB8" w:rsidRPr="00454E6D" w:rsidRDefault="00E36DB8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t>Приоритетность рассмотрения заявлений</w:t>
            </w:r>
          </w:p>
        </w:tc>
        <w:tc>
          <w:tcPr>
            <w:tcW w:w="3402" w:type="dxa"/>
          </w:tcPr>
          <w:p w14:paraId="68B335EA" w14:textId="5D9222EF" w:rsidR="00E36DB8" w:rsidRPr="00454E6D" w:rsidRDefault="00E36DB8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t>Принятие решения в случае конкурсной ситуации</w:t>
            </w:r>
          </w:p>
        </w:tc>
        <w:tc>
          <w:tcPr>
            <w:tcW w:w="2126" w:type="dxa"/>
          </w:tcPr>
          <w:p w14:paraId="3E283178" w14:textId="32F28479" w:rsidR="00E36DB8" w:rsidRPr="00454E6D" w:rsidRDefault="00E36DB8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t>Учет наличия неуд. оценок</w:t>
            </w:r>
          </w:p>
        </w:tc>
        <w:tc>
          <w:tcPr>
            <w:tcW w:w="1843" w:type="dxa"/>
          </w:tcPr>
          <w:p w14:paraId="26FE8BCE" w14:textId="59280F2A" w:rsidR="00E36DB8" w:rsidRPr="00454E6D" w:rsidRDefault="00E36DB8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t xml:space="preserve">Учет наличия </w:t>
            </w:r>
            <w:proofErr w:type="spellStart"/>
            <w:r w:rsidRPr="00454E6D">
              <w:rPr>
                <w:rFonts w:ascii="Times New Roman" w:hAnsi="Times New Roman"/>
                <w:sz w:val="26"/>
                <w:szCs w:val="26"/>
              </w:rPr>
              <w:t>удовл</w:t>
            </w:r>
            <w:proofErr w:type="spellEnd"/>
            <w:r w:rsidRPr="00454E6D">
              <w:rPr>
                <w:rFonts w:ascii="Times New Roman" w:hAnsi="Times New Roman"/>
                <w:sz w:val="26"/>
                <w:szCs w:val="26"/>
              </w:rPr>
              <w:t>. оценок</w:t>
            </w:r>
          </w:p>
        </w:tc>
      </w:tr>
      <w:tr w:rsidR="00E36DB8" w:rsidRPr="00454E6D" w14:paraId="12F5C2BD" w14:textId="77777777" w:rsidTr="00370E0B">
        <w:tc>
          <w:tcPr>
            <w:tcW w:w="5103" w:type="dxa"/>
          </w:tcPr>
          <w:p w14:paraId="366E1E0C" w14:textId="23C6A776" w:rsidR="00E36DB8" w:rsidRPr="00454E6D" w:rsidRDefault="00E36DB8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t>Статус участника</w:t>
            </w:r>
            <w:r w:rsidR="00BD10DD" w:rsidRPr="00454E6D">
              <w:rPr>
                <w:rFonts w:ascii="Times New Roman" w:hAnsi="Times New Roman"/>
                <w:sz w:val="26"/>
                <w:szCs w:val="26"/>
              </w:rPr>
              <w:t xml:space="preserve"> CBO</w:t>
            </w:r>
            <w:r w:rsidR="00BD10DD" w:rsidRPr="00454E6D">
              <w:rPr>
                <w:rStyle w:val="a8"/>
                <w:rFonts w:ascii="Times New Roman" w:hAnsi="Times New Roman"/>
                <w:sz w:val="26"/>
                <w:szCs w:val="26"/>
              </w:rPr>
              <w:footnoteReference w:id="1"/>
            </w:r>
          </w:p>
        </w:tc>
        <w:tc>
          <w:tcPr>
            <w:tcW w:w="2127" w:type="dxa"/>
          </w:tcPr>
          <w:p w14:paraId="39838289" w14:textId="0CB7DD3F" w:rsidR="00E36DB8" w:rsidRPr="00454E6D" w:rsidRDefault="00E36DB8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14:paraId="053382E3" w14:textId="75EDDFC4" w:rsidR="00E36DB8" w:rsidRPr="00454E6D" w:rsidRDefault="00E36DB8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t xml:space="preserve">В приоритетном порядке без учета места студента по итогам проведенного </w:t>
            </w:r>
            <w:r w:rsidRPr="00454E6D">
              <w:rPr>
                <w:rFonts w:ascii="Times New Roman" w:hAnsi="Times New Roman"/>
                <w:sz w:val="26"/>
                <w:szCs w:val="26"/>
              </w:rPr>
              <w:lastRenderedPageBreak/>
              <w:t>ранжирования (приложение 3).</w:t>
            </w:r>
          </w:p>
        </w:tc>
        <w:tc>
          <w:tcPr>
            <w:tcW w:w="2126" w:type="dxa"/>
          </w:tcPr>
          <w:p w14:paraId="2430EC06" w14:textId="3962DD97" w:rsidR="00E36DB8" w:rsidRPr="00454E6D" w:rsidRDefault="00E36DB8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lastRenderedPageBreak/>
              <w:t>Да (заявление не принимается)</w:t>
            </w:r>
          </w:p>
        </w:tc>
        <w:tc>
          <w:tcPr>
            <w:tcW w:w="1843" w:type="dxa"/>
          </w:tcPr>
          <w:p w14:paraId="03DB6672" w14:textId="33E10701" w:rsidR="00E36DB8" w:rsidRPr="00454E6D" w:rsidRDefault="00E36DB8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E36DB8" w:rsidRPr="00454E6D" w14:paraId="44145AF6" w14:textId="77777777" w:rsidTr="00370E0B">
        <w:tc>
          <w:tcPr>
            <w:tcW w:w="5103" w:type="dxa"/>
          </w:tcPr>
          <w:p w14:paraId="793C7D49" w14:textId="6CF51298" w:rsidR="00E36DB8" w:rsidRPr="00454E6D" w:rsidRDefault="00E36DB8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pacing w:val="-2"/>
                <w:w w:val="105"/>
                <w:sz w:val="26"/>
                <w:szCs w:val="26"/>
              </w:rPr>
              <w:t>Успеваемость</w:t>
            </w:r>
          </w:p>
        </w:tc>
        <w:tc>
          <w:tcPr>
            <w:tcW w:w="2127" w:type="dxa"/>
          </w:tcPr>
          <w:p w14:paraId="209F554E" w14:textId="43B663D6" w:rsidR="00E36DB8" w:rsidRPr="00454E6D" w:rsidRDefault="00E36DB8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14:paraId="1B984783" w14:textId="1823149A" w:rsidR="00E36DB8" w:rsidRPr="00454E6D" w:rsidRDefault="00E36DB8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t>С учетом места студента по итогам проведенного ранжирования (приложение 3).</w:t>
            </w:r>
          </w:p>
        </w:tc>
        <w:tc>
          <w:tcPr>
            <w:tcW w:w="2126" w:type="dxa"/>
          </w:tcPr>
          <w:p w14:paraId="3BFC2C94" w14:textId="11981AFD" w:rsidR="00E36DB8" w:rsidRPr="00454E6D" w:rsidRDefault="00E36DB8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t>Да (заявление не принимается)</w:t>
            </w:r>
          </w:p>
        </w:tc>
        <w:tc>
          <w:tcPr>
            <w:tcW w:w="1843" w:type="dxa"/>
          </w:tcPr>
          <w:p w14:paraId="54470840" w14:textId="107EA8E0" w:rsidR="00E36DB8" w:rsidRPr="00454E6D" w:rsidRDefault="00E36DB8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t>Да (заявление не принимается)</w:t>
            </w:r>
          </w:p>
        </w:tc>
      </w:tr>
      <w:tr w:rsidR="00E36DB8" w:rsidRPr="00454E6D" w14:paraId="6A72993E" w14:textId="77777777" w:rsidTr="00370E0B">
        <w:tc>
          <w:tcPr>
            <w:tcW w:w="5103" w:type="dxa"/>
          </w:tcPr>
          <w:p w14:paraId="2814BDDC" w14:textId="77777777" w:rsidR="00E36DB8" w:rsidRPr="00454E6D" w:rsidRDefault="00E36DB8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t>Отнесение к следующим категориям граждан {за исключением иностранных граждан, если международным договором Российской Федерации не предусмотрено иное):</w:t>
            </w:r>
          </w:p>
          <w:p w14:paraId="3DA78948" w14:textId="3804B5D7" w:rsidR="00E36DB8" w:rsidRPr="00454E6D" w:rsidRDefault="00E36DB8" w:rsidP="003D539A">
            <w:pPr>
              <w:pStyle w:val="a5"/>
              <w:numPr>
                <w:ilvl w:val="0"/>
                <w:numId w:val="31"/>
              </w:numPr>
              <w:tabs>
                <w:tab w:val="left" w:pos="709"/>
                <w:tab w:val="left" w:pos="851"/>
              </w:tabs>
              <w:ind w:firstLine="0"/>
              <w:jc w:val="both"/>
              <w:rPr>
                <w:sz w:val="26"/>
                <w:szCs w:val="26"/>
              </w:rPr>
            </w:pPr>
            <w:r w:rsidRPr="00454E6D">
              <w:rPr>
                <w:sz w:val="26"/>
                <w:szCs w:val="26"/>
              </w:rPr>
              <w:t>дети-сироты и дети, оставшиеся без попечения родителей;</w:t>
            </w:r>
          </w:p>
          <w:p w14:paraId="615AC761" w14:textId="77777777" w:rsidR="00E36DB8" w:rsidRPr="00454E6D" w:rsidRDefault="00E36DB8" w:rsidP="003D539A">
            <w:pPr>
              <w:pStyle w:val="a5"/>
              <w:numPr>
                <w:ilvl w:val="0"/>
                <w:numId w:val="31"/>
              </w:numPr>
              <w:tabs>
                <w:tab w:val="left" w:pos="709"/>
                <w:tab w:val="left" w:pos="851"/>
              </w:tabs>
              <w:ind w:firstLine="0"/>
              <w:jc w:val="both"/>
              <w:rPr>
                <w:sz w:val="26"/>
                <w:szCs w:val="26"/>
              </w:rPr>
            </w:pPr>
            <w:r w:rsidRPr="00454E6D">
              <w:rPr>
                <w:sz w:val="26"/>
                <w:szCs w:val="26"/>
              </w:rPr>
              <w:t>граждане в возрасте до двадцати лет, имеющие только одного родителя - инвалида I группы, если среднедушевой доход семьи ниже величины прожиточного минимума, установленного в соответствующем субъекте Российской Федерации;</w:t>
            </w:r>
          </w:p>
          <w:p w14:paraId="0A7F18E9" w14:textId="77777777" w:rsidR="00E36DB8" w:rsidRPr="00454E6D" w:rsidRDefault="00E36DB8" w:rsidP="003D539A">
            <w:pPr>
              <w:pStyle w:val="a5"/>
              <w:numPr>
                <w:ilvl w:val="0"/>
                <w:numId w:val="31"/>
              </w:numPr>
              <w:tabs>
                <w:tab w:val="left" w:pos="709"/>
                <w:tab w:val="left" w:pos="851"/>
              </w:tabs>
              <w:ind w:firstLine="0"/>
              <w:jc w:val="both"/>
              <w:rPr>
                <w:sz w:val="26"/>
                <w:szCs w:val="26"/>
              </w:rPr>
            </w:pPr>
            <w:r w:rsidRPr="00454E6D">
              <w:rPr>
                <w:sz w:val="26"/>
                <w:szCs w:val="26"/>
              </w:rPr>
              <w:t>женщины, родившие ребенка в период обучения;</w:t>
            </w:r>
          </w:p>
          <w:p w14:paraId="582B2D20" w14:textId="04ABA997" w:rsidR="00E36DB8" w:rsidRPr="00454E6D" w:rsidRDefault="00E36DB8" w:rsidP="003D539A">
            <w:pPr>
              <w:pStyle w:val="a5"/>
              <w:numPr>
                <w:ilvl w:val="0"/>
                <w:numId w:val="31"/>
              </w:numPr>
              <w:tabs>
                <w:tab w:val="left" w:pos="709"/>
                <w:tab w:val="left" w:pos="851"/>
              </w:tabs>
              <w:ind w:firstLine="0"/>
              <w:jc w:val="both"/>
              <w:rPr>
                <w:sz w:val="26"/>
                <w:szCs w:val="26"/>
              </w:rPr>
            </w:pPr>
            <w:r w:rsidRPr="00454E6D">
              <w:rPr>
                <w:sz w:val="26"/>
                <w:szCs w:val="26"/>
              </w:rPr>
              <w:t>дети лиц, принимающих или принимавших участие в CBO;</w:t>
            </w:r>
          </w:p>
          <w:p w14:paraId="0B6F043D" w14:textId="22B9C990" w:rsidR="00E36DB8" w:rsidRPr="00454E6D" w:rsidRDefault="00E36DB8" w:rsidP="003D539A">
            <w:pPr>
              <w:pStyle w:val="a5"/>
              <w:numPr>
                <w:ilvl w:val="0"/>
                <w:numId w:val="31"/>
              </w:numPr>
              <w:tabs>
                <w:tab w:val="left" w:pos="709"/>
                <w:tab w:val="left" w:pos="851"/>
              </w:tabs>
              <w:ind w:firstLine="0"/>
              <w:jc w:val="both"/>
              <w:rPr>
                <w:sz w:val="26"/>
                <w:szCs w:val="26"/>
              </w:rPr>
            </w:pPr>
            <w:r w:rsidRPr="00454E6D">
              <w:rPr>
                <w:sz w:val="26"/>
                <w:szCs w:val="26"/>
              </w:rPr>
              <w:lastRenderedPageBreak/>
              <w:t>утрата студентом в период обучения одного или обоих родителей (законных представителей) или</w:t>
            </w:r>
          </w:p>
          <w:p w14:paraId="5BF275CB" w14:textId="0211E86F" w:rsidR="00E36DB8" w:rsidRPr="00454E6D" w:rsidRDefault="00E36DB8" w:rsidP="003D539A">
            <w:pPr>
              <w:pStyle w:val="a5"/>
              <w:numPr>
                <w:ilvl w:val="0"/>
                <w:numId w:val="31"/>
              </w:numPr>
              <w:tabs>
                <w:tab w:val="left" w:pos="709"/>
                <w:tab w:val="left" w:pos="851"/>
              </w:tabs>
              <w:ind w:firstLine="0"/>
              <w:jc w:val="both"/>
              <w:rPr>
                <w:sz w:val="26"/>
                <w:szCs w:val="26"/>
              </w:rPr>
            </w:pPr>
            <w:r w:rsidRPr="00454E6D">
              <w:rPr>
                <w:sz w:val="26"/>
                <w:szCs w:val="26"/>
              </w:rPr>
              <w:t>единственного родителя (законного представителя)</w:t>
            </w:r>
          </w:p>
        </w:tc>
        <w:tc>
          <w:tcPr>
            <w:tcW w:w="2127" w:type="dxa"/>
          </w:tcPr>
          <w:p w14:paraId="7F9DD232" w14:textId="02DC1039" w:rsidR="00E36DB8" w:rsidRPr="00454E6D" w:rsidRDefault="00E36DB8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402" w:type="dxa"/>
          </w:tcPr>
          <w:p w14:paraId="6495C61E" w14:textId="38F6E21F" w:rsidR="00E36DB8" w:rsidRPr="00454E6D" w:rsidRDefault="00E36DB8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t>С учетом места студента по итогам проведенного ранжирования (приложение 3) / без учета места студента по решению комиссии.</w:t>
            </w:r>
          </w:p>
        </w:tc>
        <w:tc>
          <w:tcPr>
            <w:tcW w:w="2126" w:type="dxa"/>
          </w:tcPr>
          <w:p w14:paraId="60DE53C6" w14:textId="6D8D863B" w:rsidR="00E36DB8" w:rsidRPr="00454E6D" w:rsidRDefault="00E36DB8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t>Да (заявление не принимается)</w:t>
            </w:r>
          </w:p>
        </w:tc>
        <w:tc>
          <w:tcPr>
            <w:tcW w:w="1843" w:type="dxa"/>
          </w:tcPr>
          <w:p w14:paraId="4C40BBD4" w14:textId="0BDD2DD5" w:rsidR="00E36DB8" w:rsidRPr="00454E6D" w:rsidRDefault="00E36DB8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E36DB8" w:rsidRPr="00454E6D" w14:paraId="6F5DEA1B" w14:textId="77777777" w:rsidTr="00370E0B">
        <w:tc>
          <w:tcPr>
            <w:tcW w:w="5103" w:type="dxa"/>
          </w:tcPr>
          <w:p w14:paraId="496DC893" w14:textId="3E0C31C4" w:rsidR="00E36DB8" w:rsidRPr="00454E6D" w:rsidRDefault="00E36DB8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t>Статус иных близких родственников  участника CBO</w:t>
            </w:r>
          </w:p>
        </w:tc>
        <w:tc>
          <w:tcPr>
            <w:tcW w:w="2127" w:type="dxa"/>
          </w:tcPr>
          <w:p w14:paraId="13B47C35" w14:textId="74390920" w:rsidR="00E36DB8" w:rsidRPr="00454E6D" w:rsidRDefault="00E36DB8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14:paraId="0E0DB7B4" w14:textId="4D3B08B7" w:rsidR="00E36DB8" w:rsidRPr="00454E6D" w:rsidRDefault="00E36DB8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t>С учетом места студента по итогам проведенного ранжирования (приложение 3) / без учета места студента по решению комиссии.</w:t>
            </w:r>
          </w:p>
        </w:tc>
        <w:tc>
          <w:tcPr>
            <w:tcW w:w="2126" w:type="dxa"/>
          </w:tcPr>
          <w:p w14:paraId="3F4D1B94" w14:textId="315BEAA1" w:rsidR="00E36DB8" w:rsidRPr="00454E6D" w:rsidRDefault="00E36DB8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t>Да (заявление не принимается)</w:t>
            </w:r>
          </w:p>
        </w:tc>
        <w:tc>
          <w:tcPr>
            <w:tcW w:w="1843" w:type="dxa"/>
          </w:tcPr>
          <w:p w14:paraId="0C27D689" w14:textId="6FD2A36A" w:rsidR="00E36DB8" w:rsidRPr="00454E6D" w:rsidRDefault="00E36DB8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E36DB8" w:rsidRPr="00454E6D" w14:paraId="61F43978" w14:textId="77777777" w:rsidTr="00370E0B">
        <w:tc>
          <w:tcPr>
            <w:tcW w:w="5103" w:type="dxa"/>
          </w:tcPr>
          <w:p w14:paraId="1AFD6466" w14:textId="76CF4D7D" w:rsidR="00E36DB8" w:rsidRPr="00454E6D" w:rsidRDefault="00E36DB8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t xml:space="preserve">Отнесение к следующим категориям граждан (при условии их обучения (впервые) в </w:t>
            </w:r>
            <w:r w:rsidR="00754F3A">
              <w:rPr>
                <w:rFonts w:ascii="Times New Roman" w:hAnsi="Times New Roman"/>
                <w:bCs/>
                <w:sz w:val="26"/>
                <w:szCs w:val="26"/>
              </w:rPr>
              <w:t xml:space="preserve">НИУ ВШЭ – Санкт-Петербург </w:t>
            </w:r>
            <w:r w:rsidRPr="00454E6D">
              <w:rPr>
                <w:rFonts w:ascii="Times New Roman" w:hAnsi="Times New Roman"/>
                <w:sz w:val="26"/>
                <w:szCs w:val="26"/>
              </w:rPr>
              <w:t>по программам высшего образования на платных местах до их призыва на военную службу по мобилизации):</w:t>
            </w:r>
          </w:p>
          <w:p w14:paraId="7AE23F92" w14:textId="77777777" w:rsidR="00E36DB8" w:rsidRPr="00454E6D" w:rsidRDefault="00E36DB8" w:rsidP="003D539A">
            <w:pPr>
              <w:pStyle w:val="a5"/>
              <w:numPr>
                <w:ilvl w:val="0"/>
                <w:numId w:val="33"/>
              </w:numPr>
              <w:tabs>
                <w:tab w:val="left" w:pos="709"/>
                <w:tab w:val="left" w:pos="851"/>
              </w:tabs>
              <w:ind w:firstLine="0"/>
              <w:jc w:val="both"/>
              <w:rPr>
                <w:sz w:val="26"/>
                <w:szCs w:val="26"/>
              </w:rPr>
            </w:pPr>
            <w:r w:rsidRPr="00454E6D">
              <w:rPr>
                <w:sz w:val="26"/>
                <w:szCs w:val="26"/>
              </w:rPr>
              <w:t>признанные гражданами Российской Федерации в соответствии с частью 1 статьи 5 федеральных конституционных законов о принятии в состав Российской Федерации Донецкой Народной Республики, Луганской Народной Республики, Запорожской и Херсонской областей;</w:t>
            </w:r>
          </w:p>
          <w:p w14:paraId="00EB11B0" w14:textId="2F829332" w:rsidR="00E36DB8" w:rsidRPr="00454E6D" w:rsidRDefault="00E36DB8" w:rsidP="003D539A">
            <w:pPr>
              <w:pStyle w:val="a5"/>
              <w:numPr>
                <w:ilvl w:val="0"/>
                <w:numId w:val="33"/>
              </w:numPr>
              <w:tabs>
                <w:tab w:val="left" w:pos="709"/>
                <w:tab w:val="left" w:pos="851"/>
              </w:tabs>
              <w:ind w:firstLine="0"/>
              <w:jc w:val="both"/>
              <w:rPr>
                <w:sz w:val="26"/>
                <w:szCs w:val="26"/>
              </w:rPr>
            </w:pPr>
            <w:r w:rsidRPr="00454E6D">
              <w:rPr>
                <w:sz w:val="26"/>
                <w:szCs w:val="26"/>
              </w:rPr>
              <w:lastRenderedPageBreak/>
              <w:t>лица, постоянно проживавшие на территориях Донецкой Народной Республики, Луганской Народной Республики на день их принятия в Российскую Федерацию гражданами Российской Федерации.</w:t>
            </w:r>
          </w:p>
        </w:tc>
        <w:tc>
          <w:tcPr>
            <w:tcW w:w="2127" w:type="dxa"/>
          </w:tcPr>
          <w:p w14:paraId="5512346C" w14:textId="559294B7" w:rsidR="00E36DB8" w:rsidRPr="00454E6D" w:rsidRDefault="00E36DB8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402" w:type="dxa"/>
          </w:tcPr>
          <w:p w14:paraId="227B22F5" w14:textId="1D88DECE" w:rsidR="00E36DB8" w:rsidRPr="00454E6D" w:rsidRDefault="00E36DB8" w:rsidP="003D53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t>Без учета места студента по итогам проведенного ранжирования (приложение 3).</w:t>
            </w:r>
          </w:p>
        </w:tc>
        <w:tc>
          <w:tcPr>
            <w:tcW w:w="2126" w:type="dxa"/>
          </w:tcPr>
          <w:p w14:paraId="4FCB3F0F" w14:textId="2F5155FC" w:rsidR="00E36DB8" w:rsidRPr="00454E6D" w:rsidRDefault="00E36DB8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43" w:type="dxa"/>
          </w:tcPr>
          <w:p w14:paraId="433EF971" w14:textId="02463B03" w:rsidR="00E36DB8" w:rsidRPr="00454E6D" w:rsidRDefault="00E36DB8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</w:tbl>
    <w:p w14:paraId="7C48D558" w14:textId="52F9EDD6" w:rsidR="00370E0B" w:rsidRPr="00454E6D" w:rsidRDefault="00370E0B" w:rsidP="003D539A">
      <w:pPr>
        <w:tabs>
          <w:tab w:val="left" w:pos="709"/>
          <w:tab w:val="left" w:pos="851"/>
        </w:tabs>
        <w:jc w:val="both"/>
        <w:rPr>
          <w:rFonts w:ascii="Times New Roman" w:hAnsi="Times New Roman"/>
          <w:sz w:val="26"/>
          <w:szCs w:val="26"/>
        </w:rPr>
      </w:pPr>
    </w:p>
    <w:p w14:paraId="59260F4B" w14:textId="533ADBD2" w:rsidR="00370E0B" w:rsidRPr="00454E6D" w:rsidRDefault="00370E0B" w:rsidP="003D539A">
      <w:pPr>
        <w:spacing w:after="160" w:line="259" w:lineRule="auto"/>
        <w:jc w:val="both"/>
        <w:rPr>
          <w:rFonts w:ascii="Times New Roman" w:hAnsi="Times New Roman"/>
          <w:sz w:val="26"/>
          <w:szCs w:val="26"/>
        </w:rPr>
      </w:pPr>
    </w:p>
    <w:sectPr w:rsidR="00370E0B" w:rsidRPr="00454E6D" w:rsidSect="00E36DB8">
      <w:headerReference w:type="default" r:id="rId8"/>
      <w:headerReference w:type="first" r:id="rId9"/>
      <w:pgSz w:w="16838" w:h="11906" w:orient="landscape" w:code="9"/>
      <w:pgMar w:top="567" w:right="1134" w:bottom="1701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21A983" w16cex:dateUtc="2025-03-12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E5EC59" w16cid:durableId="5921A9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E5072" w14:textId="77777777" w:rsidR="009E4CD0" w:rsidRDefault="009E4CD0" w:rsidP="00D2032C">
      <w:pPr>
        <w:spacing w:after="0" w:line="240" w:lineRule="auto"/>
      </w:pPr>
      <w:r>
        <w:separator/>
      </w:r>
    </w:p>
  </w:endnote>
  <w:endnote w:type="continuationSeparator" w:id="0">
    <w:p w14:paraId="0E41219F" w14:textId="77777777" w:rsidR="009E4CD0" w:rsidRDefault="009E4CD0" w:rsidP="00D20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7A8DB" w14:textId="77777777" w:rsidR="009E4CD0" w:rsidRDefault="009E4CD0" w:rsidP="00D2032C">
      <w:pPr>
        <w:spacing w:after="0" w:line="240" w:lineRule="auto"/>
      </w:pPr>
      <w:r>
        <w:separator/>
      </w:r>
    </w:p>
  </w:footnote>
  <w:footnote w:type="continuationSeparator" w:id="0">
    <w:p w14:paraId="38B280F8" w14:textId="77777777" w:rsidR="009E4CD0" w:rsidRDefault="009E4CD0" w:rsidP="00D2032C">
      <w:pPr>
        <w:spacing w:after="0" w:line="240" w:lineRule="auto"/>
      </w:pPr>
      <w:r>
        <w:continuationSeparator/>
      </w:r>
    </w:p>
  </w:footnote>
  <w:footnote w:id="1">
    <w:p w14:paraId="17131AAF" w14:textId="799B32A2" w:rsidR="00BD10DD" w:rsidRPr="008A2FF3" w:rsidRDefault="00BD10DD">
      <w:pPr>
        <w:pStyle w:val="a6"/>
        <w:rPr>
          <w:rFonts w:ascii="Times New Roman" w:hAnsi="Times New Roman"/>
        </w:rPr>
      </w:pPr>
      <w:r w:rsidRPr="008A2FF3">
        <w:rPr>
          <w:rStyle w:val="a8"/>
          <w:rFonts w:ascii="Times New Roman" w:hAnsi="Times New Roman"/>
        </w:rPr>
        <w:footnoteRef/>
      </w:r>
      <w:r w:rsidRPr="008A2FF3">
        <w:rPr>
          <w:rFonts w:ascii="Times New Roman" w:hAnsi="Times New Roman"/>
        </w:rPr>
        <w:t xml:space="preserve"> В случае отсутствия вакантных бюджетных мест на соответствующее курсе </w:t>
      </w:r>
      <w:r w:rsidR="008215F3">
        <w:rPr>
          <w:rFonts w:ascii="Times New Roman" w:hAnsi="Times New Roman"/>
        </w:rPr>
        <w:t>у</w:t>
      </w:r>
      <w:r w:rsidR="00D61B05">
        <w:rPr>
          <w:rFonts w:ascii="Times New Roman" w:hAnsi="Times New Roman"/>
        </w:rPr>
        <w:t xml:space="preserve">ченый совет </w:t>
      </w:r>
      <w:r w:rsidR="00754F3A">
        <w:rPr>
          <w:rFonts w:ascii="Times New Roman" w:hAnsi="Times New Roman"/>
        </w:rPr>
        <w:t>НИУ ВШЭ – Санкт-</w:t>
      </w:r>
      <w:proofErr w:type="gramStart"/>
      <w:r w:rsidR="00754F3A">
        <w:rPr>
          <w:rFonts w:ascii="Times New Roman" w:hAnsi="Times New Roman"/>
        </w:rPr>
        <w:t xml:space="preserve">Петербург  </w:t>
      </w:r>
      <w:r w:rsidRPr="008A2FF3">
        <w:rPr>
          <w:rFonts w:ascii="Times New Roman" w:hAnsi="Times New Roman"/>
        </w:rPr>
        <w:t>может</w:t>
      </w:r>
      <w:proofErr w:type="gramEnd"/>
      <w:r w:rsidRPr="008A2FF3">
        <w:rPr>
          <w:rFonts w:ascii="Times New Roman" w:hAnsi="Times New Roman"/>
        </w:rPr>
        <w:t xml:space="preserve"> рассмотреть перераспределение имеющихся вакантных бюджетных мест на других курсах или других направлениях подготовки в рамках одного уровня образования.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388781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504073FB" w14:textId="1759BE30" w:rsidR="00B158D9" w:rsidRPr="00131681" w:rsidRDefault="00B158D9">
        <w:pPr>
          <w:pStyle w:val="af3"/>
          <w:jc w:val="center"/>
          <w:rPr>
            <w:rFonts w:ascii="Times New Roman" w:hAnsi="Times New Roman"/>
          </w:rPr>
        </w:pPr>
        <w:r w:rsidRPr="00131681">
          <w:rPr>
            <w:rFonts w:ascii="Times New Roman" w:hAnsi="Times New Roman"/>
          </w:rPr>
          <w:fldChar w:fldCharType="begin"/>
        </w:r>
        <w:r w:rsidRPr="00131681">
          <w:rPr>
            <w:rFonts w:ascii="Times New Roman" w:hAnsi="Times New Roman"/>
          </w:rPr>
          <w:instrText>PAGE   \* MERGEFORMAT</w:instrText>
        </w:r>
        <w:r w:rsidRPr="00131681">
          <w:rPr>
            <w:rFonts w:ascii="Times New Roman" w:hAnsi="Times New Roman"/>
          </w:rPr>
          <w:fldChar w:fldCharType="separate"/>
        </w:r>
        <w:r w:rsidR="00691981">
          <w:rPr>
            <w:rFonts w:ascii="Times New Roman" w:hAnsi="Times New Roman"/>
            <w:noProof/>
          </w:rPr>
          <w:t>4</w:t>
        </w:r>
        <w:r w:rsidRPr="00131681">
          <w:rPr>
            <w:rFonts w:ascii="Times New Roman" w:hAnsi="Times New Roman"/>
          </w:rPr>
          <w:fldChar w:fldCharType="end"/>
        </w:r>
      </w:p>
    </w:sdtContent>
  </w:sdt>
  <w:p w14:paraId="188733D2" w14:textId="77777777" w:rsidR="00B158D9" w:rsidRDefault="00B158D9">
    <w:pPr>
      <w:pStyle w:val="af3"/>
    </w:pPr>
  </w:p>
  <w:p w14:paraId="43CF462B" w14:textId="77777777" w:rsidR="00254C67" w:rsidRDefault="00254C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1395566"/>
      <w:docPartObj>
        <w:docPartGallery w:val="Page Numbers (Top of Page)"/>
        <w:docPartUnique/>
      </w:docPartObj>
    </w:sdtPr>
    <w:sdtEndPr/>
    <w:sdtContent>
      <w:p w14:paraId="0855F061" w14:textId="56726148" w:rsidR="003D539A" w:rsidRDefault="003D539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981">
          <w:rPr>
            <w:noProof/>
          </w:rPr>
          <w:t>1</w:t>
        </w:r>
        <w:r>
          <w:fldChar w:fldCharType="end"/>
        </w:r>
      </w:p>
    </w:sdtContent>
  </w:sdt>
  <w:p w14:paraId="7E683C3D" w14:textId="77777777" w:rsidR="003D539A" w:rsidRDefault="003D539A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69461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06C03"/>
    <w:multiLevelType w:val="hybridMultilevel"/>
    <w:tmpl w:val="0262B142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500F0"/>
    <w:multiLevelType w:val="multilevel"/>
    <w:tmpl w:val="C3A0863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85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0636985"/>
    <w:multiLevelType w:val="multilevel"/>
    <w:tmpl w:val="1ED63EEA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0F0B34"/>
    <w:multiLevelType w:val="hybridMultilevel"/>
    <w:tmpl w:val="0DEA20C4"/>
    <w:lvl w:ilvl="0" w:tplc="D1789F62">
      <w:start w:val="5"/>
      <w:numFmt w:val="bullet"/>
      <w:lvlText w:val="–"/>
      <w:lvlJc w:val="left"/>
      <w:pPr>
        <w:ind w:left="7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5" w15:restartNumberingAfterBreak="0">
    <w:nsid w:val="133E56AF"/>
    <w:multiLevelType w:val="hybridMultilevel"/>
    <w:tmpl w:val="9AD800AC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D109A"/>
    <w:multiLevelType w:val="multilevel"/>
    <w:tmpl w:val="627E1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7C34FB"/>
    <w:multiLevelType w:val="multilevel"/>
    <w:tmpl w:val="C16C07C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6F61DEE"/>
    <w:multiLevelType w:val="hybridMultilevel"/>
    <w:tmpl w:val="B5DA1DF0"/>
    <w:lvl w:ilvl="0" w:tplc="C8F4D59E">
      <w:numFmt w:val="bullet"/>
      <w:lvlText w:val=""/>
      <w:lvlJc w:val="left"/>
      <w:pPr>
        <w:ind w:left="80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5FC3866">
      <w:numFmt w:val="bullet"/>
      <w:lvlText w:val="•"/>
      <w:lvlJc w:val="left"/>
      <w:pPr>
        <w:ind w:left="1342" w:hanging="361"/>
      </w:pPr>
      <w:rPr>
        <w:rFonts w:hint="default"/>
        <w:lang w:val="ru-RU" w:eastAsia="en-US" w:bidi="ar-SA"/>
      </w:rPr>
    </w:lvl>
    <w:lvl w:ilvl="2" w:tplc="2564DCC4">
      <w:numFmt w:val="bullet"/>
      <w:lvlText w:val="•"/>
      <w:lvlJc w:val="left"/>
      <w:pPr>
        <w:ind w:left="1884" w:hanging="361"/>
      </w:pPr>
      <w:rPr>
        <w:rFonts w:hint="default"/>
        <w:lang w:val="ru-RU" w:eastAsia="en-US" w:bidi="ar-SA"/>
      </w:rPr>
    </w:lvl>
    <w:lvl w:ilvl="3" w:tplc="0DC457C6">
      <w:numFmt w:val="bullet"/>
      <w:lvlText w:val="•"/>
      <w:lvlJc w:val="left"/>
      <w:pPr>
        <w:ind w:left="2426" w:hanging="361"/>
      </w:pPr>
      <w:rPr>
        <w:rFonts w:hint="default"/>
        <w:lang w:val="ru-RU" w:eastAsia="en-US" w:bidi="ar-SA"/>
      </w:rPr>
    </w:lvl>
    <w:lvl w:ilvl="4" w:tplc="D1CC18EA">
      <w:numFmt w:val="bullet"/>
      <w:lvlText w:val="•"/>
      <w:lvlJc w:val="left"/>
      <w:pPr>
        <w:ind w:left="2968" w:hanging="361"/>
      </w:pPr>
      <w:rPr>
        <w:rFonts w:hint="default"/>
        <w:lang w:val="ru-RU" w:eastAsia="en-US" w:bidi="ar-SA"/>
      </w:rPr>
    </w:lvl>
    <w:lvl w:ilvl="5" w:tplc="214E2BA8">
      <w:numFmt w:val="bullet"/>
      <w:lvlText w:val="•"/>
      <w:lvlJc w:val="left"/>
      <w:pPr>
        <w:ind w:left="3510" w:hanging="361"/>
      </w:pPr>
      <w:rPr>
        <w:rFonts w:hint="default"/>
        <w:lang w:val="ru-RU" w:eastAsia="en-US" w:bidi="ar-SA"/>
      </w:rPr>
    </w:lvl>
    <w:lvl w:ilvl="6" w:tplc="10141496">
      <w:numFmt w:val="bullet"/>
      <w:lvlText w:val="•"/>
      <w:lvlJc w:val="left"/>
      <w:pPr>
        <w:ind w:left="4052" w:hanging="361"/>
      </w:pPr>
      <w:rPr>
        <w:rFonts w:hint="default"/>
        <w:lang w:val="ru-RU" w:eastAsia="en-US" w:bidi="ar-SA"/>
      </w:rPr>
    </w:lvl>
    <w:lvl w:ilvl="7" w:tplc="40D6A734">
      <w:numFmt w:val="bullet"/>
      <w:lvlText w:val="•"/>
      <w:lvlJc w:val="left"/>
      <w:pPr>
        <w:ind w:left="4594" w:hanging="361"/>
      </w:pPr>
      <w:rPr>
        <w:rFonts w:hint="default"/>
        <w:lang w:val="ru-RU" w:eastAsia="en-US" w:bidi="ar-SA"/>
      </w:rPr>
    </w:lvl>
    <w:lvl w:ilvl="8" w:tplc="0F441226">
      <w:numFmt w:val="bullet"/>
      <w:lvlText w:val="•"/>
      <w:lvlJc w:val="left"/>
      <w:pPr>
        <w:ind w:left="5136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205C1976"/>
    <w:multiLevelType w:val="hybridMultilevel"/>
    <w:tmpl w:val="FEF45978"/>
    <w:lvl w:ilvl="0" w:tplc="D1789F6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D1862"/>
    <w:multiLevelType w:val="hybridMultilevel"/>
    <w:tmpl w:val="2278AE32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43310"/>
    <w:multiLevelType w:val="hybridMultilevel"/>
    <w:tmpl w:val="4574072E"/>
    <w:lvl w:ilvl="0" w:tplc="D1789F6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75735"/>
    <w:multiLevelType w:val="hybridMultilevel"/>
    <w:tmpl w:val="C9BA73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E077FB4"/>
    <w:multiLevelType w:val="hybridMultilevel"/>
    <w:tmpl w:val="CF8A6796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957FE"/>
    <w:multiLevelType w:val="hybridMultilevel"/>
    <w:tmpl w:val="E35AB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F5226"/>
    <w:multiLevelType w:val="hybridMultilevel"/>
    <w:tmpl w:val="7C08E25E"/>
    <w:lvl w:ilvl="0" w:tplc="A2007DA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372AA9"/>
    <w:multiLevelType w:val="multilevel"/>
    <w:tmpl w:val="86C488C8"/>
    <w:lvl w:ilvl="0">
      <w:start w:val="5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8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7" w15:restartNumberingAfterBreak="0">
    <w:nsid w:val="37032B85"/>
    <w:multiLevelType w:val="hybridMultilevel"/>
    <w:tmpl w:val="B5C84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A2F86"/>
    <w:multiLevelType w:val="hybridMultilevel"/>
    <w:tmpl w:val="ED0689F2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15D51"/>
    <w:multiLevelType w:val="hybridMultilevel"/>
    <w:tmpl w:val="86943D68"/>
    <w:lvl w:ilvl="0" w:tplc="D1789F6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73453"/>
    <w:multiLevelType w:val="hybridMultilevel"/>
    <w:tmpl w:val="49549B74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6610E"/>
    <w:multiLevelType w:val="multilevel"/>
    <w:tmpl w:val="1EA4ED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1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7497062"/>
    <w:multiLevelType w:val="hybridMultilevel"/>
    <w:tmpl w:val="78F025C4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611B1"/>
    <w:multiLevelType w:val="hybridMultilevel"/>
    <w:tmpl w:val="E6F4C172"/>
    <w:lvl w:ilvl="0" w:tplc="D1789F6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35CB6"/>
    <w:multiLevelType w:val="multilevel"/>
    <w:tmpl w:val="542CA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56C223DE"/>
    <w:multiLevelType w:val="hybridMultilevel"/>
    <w:tmpl w:val="745A2274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33080"/>
    <w:multiLevelType w:val="hybridMultilevel"/>
    <w:tmpl w:val="97A048EA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C4D19"/>
    <w:multiLevelType w:val="multilevel"/>
    <w:tmpl w:val="9D12460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D13643A"/>
    <w:multiLevelType w:val="multilevel"/>
    <w:tmpl w:val="C3A086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25823E4"/>
    <w:multiLevelType w:val="multilevel"/>
    <w:tmpl w:val="30907E5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967541C"/>
    <w:multiLevelType w:val="hybridMultilevel"/>
    <w:tmpl w:val="F21E2DA6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45251"/>
    <w:multiLevelType w:val="multilevel"/>
    <w:tmpl w:val="82A42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1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BF54B4A"/>
    <w:multiLevelType w:val="multilevel"/>
    <w:tmpl w:val="C16C07C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F5C51BF"/>
    <w:multiLevelType w:val="hybridMultilevel"/>
    <w:tmpl w:val="B914D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7"/>
  </w:num>
  <w:num w:numId="3">
    <w:abstractNumId w:val="0"/>
  </w:num>
  <w:num w:numId="4">
    <w:abstractNumId w:val="3"/>
  </w:num>
  <w:num w:numId="5">
    <w:abstractNumId w:val="31"/>
  </w:num>
  <w:num w:numId="6">
    <w:abstractNumId w:val="28"/>
  </w:num>
  <w:num w:numId="7">
    <w:abstractNumId w:val="7"/>
  </w:num>
  <w:num w:numId="8">
    <w:abstractNumId w:val="29"/>
  </w:num>
  <w:num w:numId="9">
    <w:abstractNumId w:val="2"/>
  </w:num>
  <w:num w:numId="10">
    <w:abstractNumId w:val="6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2"/>
  </w:num>
  <w:num w:numId="14">
    <w:abstractNumId w:val="22"/>
  </w:num>
  <w:num w:numId="15">
    <w:abstractNumId w:val="15"/>
  </w:num>
  <w:num w:numId="16">
    <w:abstractNumId w:val="33"/>
  </w:num>
  <w:num w:numId="17">
    <w:abstractNumId w:val="20"/>
  </w:num>
  <w:num w:numId="18">
    <w:abstractNumId w:val="25"/>
  </w:num>
  <w:num w:numId="19">
    <w:abstractNumId w:val="26"/>
  </w:num>
  <w:num w:numId="20">
    <w:abstractNumId w:val="5"/>
  </w:num>
  <w:num w:numId="21">
    <w:abstractNumId w:val="10"/>
  </w:num>
  <w:num w:numId="22">
    <w:abstractNumId w:val="13"/>
  </w:num>
  <w:num w:numId="23">
    <w:abstractNumId w:val="1"/>
  </w:num>
  <w:num w:numId="24">
    <w:abstractNumId w:val="30"/>
  </w:num>
  <w:num w:numId="25">
    <w:abstractNumId w:val="18"/>
  </w:num>
  <w:num w:numId="26">
    <w:abstractNumId w:val="4"/>
  </w:num>
  <w:num w:numId="27">
    <w:abstractNumId w:val="19"/>
  </w:num>
  <w:num w:numId="28">
    <w:abstractNumId w:val="11"/>
  </w:num>
  <w:num w:numId="29">
    <w:abstractNumId w:val="23"/>
  </w:num>
  <w:num w:numId="30">
    <w:abstractNumId w:val="9"/>
  </w:num>
  <w:num w:numId="31">
    <w:abstractNumId w:val="14"/>
  </w:num>
  <w:num w:numId="32">
    <w:abstractNumId w:val="8"/>
  </w:num>
  <w:num w:numId="33">
    <w:abstractNumId w:val="17"/>
  </w:num>
  <w:num w:numId="34">
    <w:abstractNumId w:val="21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2C"/>
    <w:rsid w:val="000045AF"/>
    <w:rsid w:val="00015558"/>
    <w:rsid w:val="00021FCE"/>
    <w:rsid w:val="00022094"/>
    <w:rsid w:val="00022D4F"/>
    <w:rsid w:val="000342BC"/>
    <w:rsid w:val="00037038"/>
    <w:rsid w:val="000413D2"/>
    <w:rsid w:val="0004267A"/>
    <w:rsid w:val="00045E19"/>
    <w:rsid w:val="00052B91"/>
    <w:rsid w:val="00056923"/>
    <w:rsid w:val="000650BD"/>
    <w:rsid w:val="00065C70"/>
    <w:rsid w:val="0007020B"/>
    <w:rsid w:val="0008625B"/>
    <w:rsid w:val="00090447"/>
    <w:rsid w:val="00090759"/>
    <w:rsid w:val="0009269E"/>
    <w:rsid w:val="000A3004"/>
    <w:rsid w:val="000A735D"/>
    <w:rsid w:val="000B0266"/>
    <w:rsid w:val="000B6528"/>
    <w:rsid w:val="000C185F"/>
    <w:rsid w:val="000C51C6"/>
    <w:rsid w:val="000D6240"/>
    <w:rsid w:val="000D7816"/>
    <w:rsid w:val="000E3620"/>
    <w:rsid w:val="000E666C"/>
    <w:rsid w:val="000F6B52"/>
    <w:rsid w:val="000F6C22"/>
    <w:rsid w:val="000F7891"/>
    <w:rsid w:val="000F7E2F"/>
    <w:rsid w:val="00100BCD"/>
    <w:rsid w:val="001027CB"/>
    <w:rsid w:val="001033A6"/>
    <w:rsid w:val="00110260"/>
    <w:rsid w:val="001127F1"/>
    <w:rsid w:val="00131681"/>
    <w:rsid w:val="00133865"/>
    <w:rsid w:val="00142660"/>
    <w:rsid w:val="00142941"/>
    <w:rsid w:val="00146B1F"/>
    <w:rsid w:val="001513D4"/>
    <w:rsid w:val="00153EFA"/>
    <w:rsid w:val="00157B1F"/>
    <w:rsid w:val="00161E30"/>
    <w:rsid w:val="0016454F"/>
    <w:rsid w:val="00165079"/>
    <w:rsid w:val="001724AE"/>
    <w:rsid w:val="0017374A"/>
    <w:rsid w:val="00175043"/>
    <w:rsid w:val="0018227E"/>
    <w:rsid w:val="00183FBE"/>
    <w:rsid w:val="00186967"/>
    <w:rsid w:val="00187CBC"/>
    <w:rsid w:val="00192BFF"/>
    <w:rsid w:val="001954BB"/>
    <w:rsid w:val="0019626F"/>
    <w:rsid w:val="001A119E"/>
    <w:rsid w:val="001A38EC"/>
    <w:rsid w:val="001A5CAA"/>
    <w:rsid w:val="001A69D8"/>
    <w:rsid w:val="001A7AEA"/>
    <w:rsid w:val="001B264A"/>
    <w:rsid w:val="001B4C69"/>
    <w:rsid w:val="001C4F2F"/>
    <w:rsid w:val="001D11B2"/>
    <w:rsid w:val="001E066F"/>
    <w:rsid w:val="001F0ED7"/>
    <w:rsid w:val="001F17FF"/>
    <w:rsid w:val="001F5750"/>
    <w:rsid w:val="001F60EB"/>
    <w:rsid w:val="00207606"/>
    <w:rsid w:val="00207A16"/>
    <w:rsid w:val="0021682D"/>
    <w:rsid w:val="0022010C"/>
    <w:rsid w:val="00222542"/>
    <w:rsid w:val="0023230A"/>
    <w:rsid w:val="002356F7"/>
    <w:rsid w:val="00235D71"/>
    <w:rsid w:val="00242BA8"/>
    <w:rsid w:val="002443D5"/>
    <w:rsid w:val="00247213"/>
    <w:rsid w:val="00251FA1"/>
    <w:rsid w:val="00254C67"/>
    <w:rsid w:val="0025560E"/>
    <w:rsid w:val="00255B9A"/>
    <w:rsid w:val="002725C3"/>
    <w:rsid w:val="0027360E"/>
    <w:rsid w:val="0028189B"/>
    <w:rsid w:val="002854BF"/>
    <w:rsid w:val="0029486F"/>
    <w:rsid w:val="00297878"/>
    <w:rsid w:val="00297B0A"/>
    <w:rsid w:val="002A0300"/>
    <w:rsid w:val="002A48E3"/>
    <w:rsid w:val="002A5705"/>
    <w:rsid w:val="002B139C"/>
    <w:rsid w:val="002C3F66"/>
    <w:rsid w:val="002E08B6"/>
    <w:rsid w:val="002E1ACD"/>
    <w:rsid w:val="002E69EF"/>
    <w:rsid w:val="002F5B9E"/>
    <w:rsid w:val="002F7D70"/>
    <w:rsid w:val="003020D6"/>
    <w:rsid w:val="003049BC"/>
    <w:rsid w:val="00305111"/>
    <w:rsid w:val="003053DD"/>
    <w:rsid w:val="00306B4D"/>
    <w:rsid w:val="003125B7"/>
    <w:rsid w:val="00312E27"/>
    <w:rsid w:val="00315895"/>
    <w:rsid w:val="0032054C"/>
    <w:rsid w:val="00322B2B"/>
    <w:rsid w:val="00326D7D"/>
    <w:rsid w:val="00327026"/>
    <w:rsid w:val="00330D1E"/>
    <w:rsid w:val="00330EDD"/>
    <w:rsid w:val="00334FF1"/>
    <w:rsid w:val="00335CAD"/>
    <w:rsid w:val="003372C8"/>
    <w:rsid w:val="00337EA7"/>
    <w:rsid w:val="00341670"/>
    <w:rsid w:val="003430C4"/>
    <w:rsid w:val="00347A03"/>
    <w:rsid w:val="003518F1"/>
    <w:rsid w:val="00356CBB"/>
    <w:rsid w:val="003606E1"/>
    <w:rsid w:val="00365336"/>
    <w:rsid w:val="00365D75"/>
    <w:rsid w:val="0037044E"/>
    <w:rsid w:val="00370E0B"/>
    <w:rsid w:val="00373E8B"/>
    <w:rsid w:val="00380369"/>
    <w:rsid w:val="00381ED1"/>
    <w:rsid w:val="0039095A"/>
    <w:rsid w:val="00396656"/>
    <w:rsid w:val="003B4D95"/>
    <w:rsid w:val="003C2206"/>
    <w:rsid w:val="003C3AEA"/>
    <w:rsid w:val="003D539A"/>
    <w:rsid w:val="003E3070"/>
    <w:rsid w:val="003F2863"/>
    <w:rsid w:val="003F611A"/>
    <w:rsid w:val="00435303"/>
    <w:rsid w:val="0044249D"/>
    <w:rsid w:val="004433F2"/>
    <w:rsid w:val="004440F3"/>
    <w:rsid w:val="00454E6D"/>
    <w:rsid w:val="00455F35"/>
    <w:rsid w:val="004641DF"/>
    <w:rsid w:val="00474DAD"/>
    <w:rsid w:val="00476E79"/>
    <w:rsid w:val="00482AD7"/>
    <w:rsid w:val="0048317B"/>
    <w:rsid w:val="00487A16"/>
    <w:rsid w:val="00495D97"/>
    <w:rsid w:val="004A1728"/>
    <w:rsid w:val="004A67D6"/>
    <w:rsid w:val="004A79C0"/>
    <w:rsid w:val="004B6E06"/>
    <w:rsid w:val="004C71B8"/>
    <w:rsid w:val="004D18A0"/>
    <w:rsid w:val="004E05C2"/>
    <w:rsid w:val="004E3FB4"/>
    <w:rsid w:val="004E641D"/>
    <w:rsid w:val="004E64C2"/>
    <w:rsid w:val="004F1932"/>
    <w:rsid w:val="00501127"/>
    <w:rsid w:val="005015FD"/>
    <w:rsid w:val="00520190"/>
    <w:rsid w:val="00521B9B"/>
    <w:rsid w:val="00523837"/>
    <w:rsid w:val="005278BD"/>
    <w:rsid w:val="00530537"/>
    <w:rsid w:val="00530F69"/>
    <w:rsid w:val="00534D8C"/>
    <w:rsid w:val="00544736"/>
    <w:rsid w:val="0054502A"/>
    <w:rsid w:val="00546D0D"/>
    <w:rsid w:val="00553384"/>
    <w:rsid w:val="00554C2F"/>
    <w:rsid w:val="00555550"/>
    <w:rsid w:val="00564406"/>
    <w:rsid w:val="00571251"/>
    <w:rsid w:val="00580155"/>
    <w:rsid w:val="005826A1"/>
    <w:rsid w:val="00582EC9"/>
    <w:rsid w:val="005850A2"/>
    <w:rsid w:val="005859ED"/>
    <w:rsid w:val="00596D31"/>
    <w:rsid w:val="005A108A"/>
    <w:rsid w:val="005A19C1"/>
    <w:rsid w:val="005A2A33"/>
    <w:rsid w:val="005E3FA4"/>
    <w:rsid w:val="005E4C94"/>
    <w:rsid w:val="005E76D7"/>
    <w:rsid w:val="00600DA7"/>
    <w:rsid w:val="006030E6"/>
    <w:rsid w:val="006046FF"/>
    <w:rsid w:val="0060629C"/>
    <w:rsid w:val="00612404"/>
    <w:rsid w:val="00613A2A"/>
    <w:rsid w:val="0062029A"/>
    <w:rsid w:val="006277E2"/>
    <w:rsid w:val="00627D17"/>
    <w:rsid w:val="00633629"/>
    <w:rsid w:val="006352C6"/>
    <w:rsid w:val="006421DA"/>
    <w:rsid w:val="00642245"/>
    <w:rsid w:val="00646613"/>
    <w:rsid w:val="00653FBD"/>
    <w:rsid w:val="006566B6"/>
    <w:rsid w:val="00665937"/>
    <w:rsid w:val="006750A1"/>
    <w:rsid w:val="006774F3"/>
    <w:rsid w:val="0068076F"/>
    <w:rsid w:val="00691981"/>
    <w:rsid w:val="00692A6C"/>
    <w:rsid w:val="00694ED3"/>
    <w:rsid w:val="006975C1"/>
    <w:rsid w:val="00697E04"/>
    <w:rsid w:val="006A0A76"/>
    <w:rsid w:val="006A5873"/>
    <w:rsid w:val="006A7AE1"/>
    <w:rsid w:val="006B1268"/>
    <w:rsid w:val="006C7006"/>
    <w:rsid w:val="006C7D15"/>
    <w:rsid w:val="006D3A06"/>
    <w:rsid w:val="006D6068"/>
    <w:rsid w:val="006E39E9"/>
    <w:rsid w:val="006E55B3"/>
    <w:rsid w:val="006E62F0"/>
    <w:rsid w:val="006F2163"/>
    <w:rsid w:val="006F29E6"/>
    <w:rsid w:val="00701B62"/>
    <w:rsid w:val="007029C9"/>
    <w:rsid w:val="00705A9D"/>
    <w:rsid w:val="00707C99"/>
    <w:rsid w:val="00711D4F"/>
    <w:rsid w:val="00720EF0"/>
    <w:rsid w:val="0072104C"/>
    <w:rsid w:val="00722FA7"/>
    <w:rsid w:val="007253E6"/>
    <w:rsid w:val="00725886"/>
    <w:rsid w:val="00725D97"/>
    <w:rsid w:val="00754F3A"/>
    <w:rsid w:val="007638CA"/>
    <w:rsid w:val="007658AE"/>
    <w:rsid w:val="0078130F"/>
    <w:rsid w:val="0078683E"/>
    <w:rsid w:val="00787C08"/>
    <w:rsid w:val="00787D5A"/>
    <w:rsid w:val="0079047D"/>
    <w:rsid w:val="007A551C"/>
    <w:rsid w:val="007B38B1"/>
    <w:rsid w:val="007C7999"/>
    <w:rsid w:val="00801FD6"/>
    <w:rsid w:val="008043F0"/>
    <w:rsid w:val="00811513"/>
    <w:rsid w:val="0081195A"/>
    <w:rsid w:val="00813274"/>
    <w:rsid w:val="00820F99"/>
    <w:rsid w:val="008215F3"/>
    <w:rsid w:val="00822201"/>
    <w:rsid w:val="00832A56"/>
    <w:rsid w:val="00832ED0"/>
    <w:rsid w:val="0083494F"/>
    <w:rsid w:val="00842542"/>
    <w:rsid w:val="00846D3E"/>
    <w:rsid w:val="008476B3"/>
    <w:rsid w:val="00850DAD"/>
    <w:rsid w:val="008516FD"/>
    <w:rsid w:val="0085592C"/>
    <w:rsid w:val="00864AC8"/>
    <w:rsid w:val="00875EB3"/>
    <w:rsid w:val="00876BC2"/>
    <w:rsid w:val="00877F90"/>
    <w:rsid w:val="0088370D"/>
    <w:rsid w:val="00891062"/>
    <w:rsid w:val="008913A8"/>
    <w:rsid w:val="008924B2"/>
    <w:rsid w:val="008931BB"/>
    <w:rsid w:val="008977F7"/>
    <w:rsid w:val="00897EDF"/>
    <w:rsid w:val="008A21A7"/>
    <w:rsid w:val="008A2FF3"/>
    <w:rsid w:val="008A58CA"/>
    <w:rsid w:val="008C4A34"/>
    <w:rsid w:val="008C51AD"/>
    <w:rsid w:val="008C523C"/>
    <w:rsid w:val="008D0BAE"/>
    <w:rsid w:val="008E4B2A"/>
    <w:rsid w:val="008E5E29"/>
    <w:rsid w:val="009075E4"/>
    <w:rsid w:val="00910056"/>
    <w:rsid w:val="009113E9"/>
    <w:rsid w:val="009307D0"/>
    <w:rsid w:val="00937229"/>
    <w:rsid w:val="00945165"/>
    <w:rsid w:val="00946B8A"/>
    <w:rsid w:val="009568D6"/>
    <w:rsid w:val="00962573"/>
    <w:rsid w:val="00962774"/>
    <w:rsid w:val="00964FC5"/>
    <w:rsid w:val="009737F9"/>
    <w:rsid w:val="009757B9"/>
    <w:rsid w:val="0097628C"/>
    <w:rsid w:val="00976530"/>
    <w:rsid w:val="009774E2"/>
    <w:rsid w:val="00977A8C"/>
    <w:rsid w:val="00990AA7"/>
    <w:rsid w:val="00991372"/>
    <w:rsid w:val="00991EAA"/>
    <w:rsid w:val="009B584C"/>
    <w:rsid w:val="009B7E45"/>
    <w:rsid w:val="009C2DA4"/>
    <w:rsid w:val="009C3643"/>
    <w:rsid w:val="009C5AE8"/>
    <w:rsid w:val="009D2296"/>
    <w:rsid w:val="009D3BD5"/>
    <w:rsid w:val="009E4CD0"/>
    <w:rsid w:val="009F4E79"/>
    <w:rsid w:val="00A01D76"/>
    <w:rsid w:val="00A02AF4"/>
    <w:rsid w:val="00A03E86"/>
    <w:rsid w:val="00A13178"/>
    <w:rsid w:val="00A228E5"/>
    <w:rsid w:val="00A22D40"/>
    <w:rsid w:val="00A25F5B"/>
    <w:rsid w:val="00A264D7"/>
    <w:rsid w:val="00A41EAE"/>
    <w:rsid w:val="00A46BD5"/>
    <w:rsid w:val="00A558AC"/>
    <w:rsid w:val="00A65441"/>
    <w:rsid w:val="00A66F5B"/>
    <w:rsid w:val="00A677F6"/>
    <w:rsid w:val="00A67D27"/>
    <w:rsid w:val="00A741B7"/>
    <w:rsid w:val="00A807AF"/>
    <w:rsid w:val="00A85E45"/>
    <w:rsid w:val="00A902C7"/>
    <w:rsid w:val="00A90F48"/>
    <w:rsid w:val="00A9481C"/>
    <w:rsid w:val="00A94890"/>
    <w:rsid w:val="00A979D7"/>
    <w:rsid w:val="00AA7391"/>
    <w:rsid w:val="00AB0D02"/>
    <w:rsid w:val="00AB3B2C"/>
    <w:rsid w:val="00AB4DBB"/>
    <w:rsid w:val="00AC0253"/>
    <w:rsid w:val="00AC4666"/>
    <w:rsid w:val="00AC49D9"/>
    <w:rsid w:val="00AC5DF1"/>
    <w:rsid w:val="00AC6A9D"/>
    <w:rsid w:val="00AE218A"/>
    <w:rsid w:val="00AE26F5"/>
    <w:rsid w:val="00AE3DBD"/>
    <w:rsid w:val="00AE50CE"/>
    <w:rsid w:val="00AE73D8"/>
    <w:rsid w:val="00AF36B8"/>
    <w:rsid w:val="00AF4115"/>
    <w:rsid w:val="00AF5CDB"/>
    <w:rsid w:val="00B05A4C"/>
    <w:rsid w:val="00B06F3F"/>
    <w:rsid w:val="00B11621"/>
    <w:rsid w:val="00B11FE7"/>
    <w:rsid w:val="00B158D9"/>
    <w:rsid w:val="00B25811"/>
    <w:rsid w:val="00B3098C"/>
    <w:rsid w:val="00B37F69"/>
    <w:rsid w:val="00B4186A"/>
    <w:rsid w:val="00B447F1"/>
    <w:rsid w:val="00B4655D"/>
    <w:rsid w:val="00B47549"/>
    <w:rsid w:val="00B559C6"/>
    <w:rsid w:val="00B66E68"/>
    <w:rsid w:val="00B70467"/>
    <w:rsid w:val="00B7640B"/>
    <w:rsid w:val="00B77A47"/>
    <w:rsid w:val="00B87D86"/>
    <w:rsid w:val="00BA02AD"/>
    <w:rsid w:val="00BA7A87"/>
    <w:rsid w:val="00BB1251"/>
    <w:rsid w:val="00BB3690"/>
    <w:rsid w:val="00BB54CE"/>
    <w:rsid w:val="00BC0A34"/>
    <w:rsid w:val="00BC3495"/>
    <w:rsid w:val="00BC3C66"/>
    <w:rsid w:val="00BC6788"/>
    <w:rsid w:val="00BC7CFD"/>
    <w:rsid w:val="00BD10DD"/>
    <w:rsid w:val="00BD708A"/>
    <w:rsid w:val="00BE1F99"/>
    <w:rsid w:val="00BE2648"/>
    <w:rsid w:val="00BE2D91"/>
    <w:rsid w:val="00BF26F7"/>
    <w:rsid w:val="00BF7789"/>
    <w:rsid w:val="00C02EBD"/>
    <w:rsid w:val="00C04C56"/>
    <w:rsid w:val="00C15BBB"/>
    <w:rsid w:val="00C16AEC"/>
    <w:rsid w:val="00C22A20"/>
    <w:rsid w:val="00C2442F"/>
    <w:rsid w:val="00C27D5E"/>
    <w:rsid w:val="00C3398B"/>
    <w:rsid w:val="00C374D4"/>
    <w:rsid w:val="00C40DCF"/>
    <w:rsid w:val="00C41AE2"/>
    <w:rsid w:val="00C5601A"/>
    <w:rsid w:val="00C642B9"/>
    <w:rsid w:val="00C66FF5"/>
    <w:rsid w:val="00C718AF"/>
    <w:rsid w:val="00C72407"/>
    <w:rsid w:val="00C764FC"/>
    <w:rsid w:val="00C804AE"/>
    <w:rsid w:val="00C83D62"/>
    <w:rsid w:val="00C84E53"/>
    <w:rsid w:val="00C90DD0"/>
    <w:rsid w:val="00C92C88"/>
    <w:rsid w:val="00C9394B"/>
    <w:rsid w:val="00C96AAC"/>
    <w:rsid w:val="00CB401F"/>
    <w:rsid w:val="00CB585C"/>
    <w:rsid w:val="00CC1653"/>
    <w:rsid w:val="00CC1A06"/>
    <w:rsid w:val="00CD1AE1"/>
    <w:rsid w:val="00CD44E5"/>
    <w:rsid w:val="00CF3CFA"/>
    <w:rsid w:val="00CF3D94"/>
    <w:rsid w:val="00CF5ADE"/>
    <w:rsid w:val="00CF6293"/>
    <w:rsid w:val="00D02565"/>
    <w:rsid w:val="00D0427D"/>
    <w:rsid w:val="00D06BD0"/>
    <w:rsid w:val="00D07AF5"/>
    <w:rsid w:val="00D1252B"/>
    <w:rsid w:val="00D15855"/>
    <w:rsid w:val="00D2032C"/>
    <w:rsid w:val="00D272AE"/>
    <w:rsid w:val="00D305E0"/>
    <w:rsid w:val="00D5748C"/>
    <w:rsid w:val="00D61B05"/>
    <w:rsid w:val="00D62D64"/>
    <w:rsid w:val="00D63D05"/>
    <w:rsid w:val="00D647C8"/>
    <w:rsid w:val="00D67E89"/>
    <w:rsid w:val="00D715AC"/>
    <w:rsid w:val="00D72877"/>
    <w:rsid w:val="00D81DCD"/>
    <w:rsid w:val="00D95357"/>
    <w:rsid w:val="00D961C9"/>
    <w:rsid w:val="00DA459E"/>
    <w:rsid w:val="00DA605F"/>
    <w:rsid w:val="00DB51C2"/>
    <w:rsid w:val="00DB5F5A"/>
    <w:rsid w:val="00DD14A1"/>
    <w:rsid w:val="00DD3DCE"/>
    <w:rsid w:val="00DD7AE0"/>
    <w:rsid w:val="00DE114C"/>
    <w:rsid w:val="00DE695C"/>
    <w:rsid w:val="00DF259B"/>
    <w:rsid w:val="00DF3DD2"/>
    <w:rsid w:val="00E00238"/>
    <w:rsid w:val="00E047AE"/>
    <w:rsid w:val="00E07182"/>
    <w:rsid w:val="00E0764E"/>
    <w:rsid w:val="00E21197"/>
    <w:rsid w:val="00E220BB"/>
    <w:rsid w:val="00E25DD6"/>
    <w:rsid w:val="00E27D2C"/>
    <w:rsid w:val="00E32806"/>
    <w:rsid w:val="00E364EB"/>
    <w:rsid w:val="00E36DB8"/>
    <w:rsid w:val="00E434A4"/>
    <w:rsid w:val="00E657C6"/>
    <w:rsid w:val="00EA0069"/>
    <w:rsid w:val="00EA028B"/>
    <w:rsid w:val="00EA183E"/>
    <w:rsid w:val="00EA64FD"/>
    <w:rsid w:val="00EB0C03"/>
    <w:rsid w:val="00EB2891"/>
    <w:rsid w:val="00EB53EB"/>
    <w:rsid w:val="00EB6DC8"/>
    <w:rsid w:val="00EC389C"/>
    <w:rsid w:val="00ED27C6"/>
    <w:rsid w:val="00ED2DB6"/>
    <w:rsid w:val="00EE1BEF"/>
    <w:rsid w:val="00EE35B1"/>
    <w:rsid w:val="00EF0565"/>
    <w:rsid w:val="00EF7E7D"/>
    <w:rsid w:val="00F04E40"/>
    <w:rsid w:val="00F066E5"/>
    <w:rsid w:val="00F12D0D"/>
    <w:rsid w:val="00F21E9F"/>
    <w:rsid w:val="00F2631C"/>
    <w:rsid w:val="00F3634C"/>
    <w:rsid w:val="00F4662B"/>
    <w:rsid w:val="00F46E7E"/>
    <w:rsid w:val="00F53EA9"/>
    <w:rsid w:val="00F550DF"/>
    <w:rsid w:val="00F57803"/>
    <w:rsid w:val="00F60047"/>
    <w:rsid w:val="00F60FB1"/>
    <w:rsid w:val="00F62E5E"/>
    <w:rsid w:val="00F66A6F"/>
    <w:rsid w:val="00F66B31"/>
    <w:rsid w:val="00F72FA4"/>
    <w:rsid w:val="00F74038"/>
    <w:rsid w:val="00F814D4"/>
    <w:rsid w:val="00F84A72"/>
    <w:rsid w:val="00F87A2C"/>
    <w:rsid w:val="00F90E8E"/>
    <w:rsid w:val="00F92DFE"/>
    <w:rsid w:val="00F95D2F"/>
    <w:rsid w:val="00F97137"/>
    <w:rsid w:val="00FA28DC"/>
    <w:rsid w:val="00FA701E"/>
    <w:rsid w:val="00FB146B"/>
    <w:rsid w:val="00FB48CD"/>
    <w:rsid w:val="00FB6FAD"/>
    <w:rsid w:val="00FC22E8"/>
    <w:rsid w:val="00FC4708"/>
    <w:rsid w:val="00FD6A78"/>
    <w:rsid w:val="00FE6BD1"/>
    <w:rsid w:val="00FF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C972"/>
  <w15:chartTrackingRefBased/>
  <w15:docId w15:val="{B9A4E686-8359-4A87-AE6D-3AEB2763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2032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D203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F29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64F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203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uiPriority w:val="99"/>
    <w:unhideWhenUsed/>
    <w:rsid w:val="00D2032C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D2032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note text"/>
    <w:basedOn w:val="a0"/>
    <w:link w:val="a7"/>
    <w:uiPriority w:val="99"/>
    <w:unhideWhenUsed/>
    <w:rsid w:val="00D2032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rsid w:val="00D2032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unhideWhenUsed/>
    <w:rsid w:val="00D2032C"/>
    <w:rPr>
      <w:vertAlign w:val="superscript"/>
    </w:rPr>
  </w:style>
  <w:style w:type="character" w:styleId="a9">
    <w:name w:val="annotation reference"/>
    <w:uiPriority w:val="99"/>
    <w:semiHidden/>
    <w:unhideWhenUsed/>
    <w:rsid w:val="00D2032C"/>
    <w:rPr>
      <w:sz w:val="16"/>
      <w:szCs w:val="16"/>
    </w:rPr>
  </w:style>
  <w:style w:type="paragraph" w:styleId="aa">
    <w:name w:val="annotation text"/>
    <w:basedOn w:val="a0"/>
    <w:link w:val="ab"/>
    <w:uiPriority w:val="99"/>
    <w:unhideWhenUsed/>
    <w:rsid w:val="00D2032C"/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rsid w:val="00D2032C"/>
    <w:rPr>
      <w:rFonts w:ascii="Calibri" w:eastAsia="Calibri" w:hAnsi="Calibri" w:cs="Times New Roman"/>
      <w:sz w:val="20"/>
      <w:szCs w:val="20"/>
    </w:rPr>
  </w:style>
  <w:style w:type="paragraph" w:styleId="ac">
    <w:name w:val="footer"/>
    <w:basedOn w:val="a0"/>
    <w:link w:val="ad"/>
    <w:uiPriority w:val="99"/>
    <w:unhideWhenUsed/>
    <w:rsid w:val="00D2032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D2032C"/>
    <w:rPr>
      <w:rFonts w:ascii="Calibri" w:eastAsia="Calibri" w:hAnsi="Calibri" w:cs="Times New Roman"/>
    </w:rPr>
  </w:style>
  <w:style w:type="paragraph" w:customStyle="1" w:styleId="ConsPlusNormal">
    <w:name w:val="ConsPlusNormal"/>
    <w:rsid w:val="00D203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e">
    <w:name w:val="TOC Heading"/>
    <w:basedOn w:val="1"/>
    <w:next w:val="a0"/>
    <w:uiPriority w:val="39"/>
    <w:unhideWhenUsed/>
    <w:qFormat/>
    <w:rsid w:val="00D2032C"/>
    <w:pPr>
      <w:spacing w:line="259" w:lineRule="auto"/>
      <w:outlineLvl w:val="9"/>
    </w:pPr>
    <w:rPr>
      <w:lang w:eastAsia="ru-RU"/>
    </w:rPr>
  </w:style>
  <w:style w:type="paragraph" w:customStyle="1" w:styleId="21">
    <w:name w:val="2"/>
    <w:basedOn w:val="a0"/>
    <w:qFormat/>
    <w:rsid w:val="00D2032C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/>
      <w:sz w:val="24"/>
      <w:szCs w:val="23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29486F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af">
    <w:name w:val="Balloon Text"/>
    <w:basedOn w:val="a0"/>
    <w:link w:val="af0"/>
    <w:uiPriority w:val="99"/>
    <w:semiHidden/>
    <w:unhideWhenUsed/>
    <w:rsid w:val="00D20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D2032C"/>
    <w:rPr>
      <w:rFonts w:ascii="Segoe UI" w:eastAsia="Calibri" w:hAnsi="Segoe UI" w:cs="Segoe UI"/>
      <w:sz w:val="18"/>
      <w:szCs w:val="18"/>
    </w:rPr>
  </w:style>
  <w:style w:type="character" w:customStyle="1" w:styleId="40">
    <w:name w:val="Заголовок 4 Знак"/>
    <w:basedOn w:val="a1"/>
    <w:link w:val="4"/>
    <w:uiPriority w:val="9"/>
    <w:semiHidden/>
    <w:rsid w:val="00964FC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1">
    <w:name w:val="annotation subject"/>
    <w:basedOn w:val="aa"/>
    <w:next w:val="aa"/>
    <w:link w:val="af2"/>
    <w:uiPriority w:val="99"/>
    <w:semiHidden/>
    <w:unhideWhenUsed/>
    <w:rsid w:val="0021682D"/>
    <w:pPr>
      <w:spacing w:line="240" w:lineRule="auto"/>
    </w:pPr>
    <w:rPr>
      <w:b/>
      <w:bCs/>
    </w:rPr>
  </w:style>
  <w:style w:type="character" w:customStyle="1" w:styleId="af2">
    <w:name w:val="Тема примечания Знак"/>
    <w:basedOn w:val="ab"/>
    <w:link w:val="af1"/>
    <w:uiPriority w:val="99"/>
    <w:semiHidden/>
    <w:rsid w:val="0021682D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header"/>
    <w:basedOn w:val="a0"/>
    <w:link w:val="af4"/>
    <w:uiPriority w:val="99"/>
    <w:unhideWhenUsed/>
    <w:rsid w:val="00131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131681"/>
    <w:rPr>
      <w:rFonts w:ascii="Calibri" w:eastAsia="Calibri" w:hAnsi="Calibri" w:cs="Times New Roman"/>
    </w:rPr>
  </w:style>
  <w:style w:type="paragraph" w:styleId="a">
    <w:name w:val="List Bullet"/>
    <w:basedOn w:val="a0"/>
    <w:uiPriority w:val="99"/>
    <w:unhideWhenUsed/>
    <w:rsid w:val="004B6E06"/>
    <w:pPr>
      <w:numPr>
        <w:numId w:val="3"/>
      </w:numPr>
      <w:contextualSpacing/>
    </w:pPr>
  </w:style>
  <w:style w:type="paragraph" w:styleId="af5">
    <w:name w:val="Revision"/>
    <w:hidden/>
    <w:uiPriority w:val="99"/>
    <w:semiHidden/>
    <w:rsid w:val="002948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1"/>
    <w:link w:val="2"/>
    <w:uiPriority w:val="9"/>
    <w:semiHidden/>
    <w:rsid w:val="006F29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2">
    <w:name w:val="toc 2"/>
    <w:basedOn w:val="a0"/>
    <w:next w:val="a0"/>
    <w:autoRedefine/>
    <w:uiPriority w:val="39"/>
    <w:unhideWhenUsed/>
    <w:rsid w:val="00846D3E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3">
    <w:name w:val="toc 3"/>
    <w:basedOn w:val="a0"/>
    <w:next w:val="a0"/>
    <w:autoRedefine/>
    <w:uiPriority w:val="39"/>
    <w:unhideWhenUsed/>
    <w:rsid w:val="00846D3E"/>
    <w:pPr>
      <w:spacing w:after="0"/>
      <w:ind w:left="220"/>
    </w:pPr>
    <w:rPr>
      <w:rFonts w:asciiTheme="minorHAnsi" w:hAnsiTheme="minorHAnsi"/>
      <w:sz w:val="20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846D3E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5">
    <w:name w:val="toc 5"/>
    <w:basedOn w:val="a0"/>
    <w:next w:val="a0"/>
    <w:autoRedefine/>
    <w:uiPriority w:val="39"/>
    <w:unhideWhenUsed/>
    <w:rsid w:val="00846D3E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6">
    <w:name w:val="toc 6"/>
    <w:basedOn w:val="a0"/>
    <w:next w:val="a0"/>
    <w:autoRedefine/>
    <w:uiPriority w:val="39"/>
    <w:unhideWhenUsed/>
    <w:rsid w:val="00846D3E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7">
    <w:name w:val="toc 7"/>
    <w:basedOn w:val="a0"/>
    <w:next w:val="a0"/>
    <w:autoRedefine/>
    <w:uiPriority w:val="39"/>
    <w:unhideWhenUsed/>
    <w:rsid w:val="00846D3E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8">
    <w:name w:val="toc 8"/>
    <w:basedOn w:val="a0"/>
    <w:next w:val="a0"/>
    <w:autoRedefine/>
    <w:uiPriority w:val="39"/>
    <w:unhideWhenUsed/>
    <w:rsid w:val="00846D3E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9">
    <w:name w:val="toc 9"/>
    <w:basedOn w:val="a0"/>
    <w:next w:val="a0"/>
    <w:autoRedefine/>
    <w:uiPriority w:val="39"/>
    <w:unhideWhenUsed/>
    <w:rsid w:val="00846D3E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customStyle="1" w:styleId="Default">
    <w:name w:val="Default"/>
    <w:rsid w:val="00F66B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6">
    <w:name w:val="Table Grid"/>
    <w:basedOn w:val="a2"/>
    <w:uiPriority w:val="39"/>
    <w:rsid w:val="00851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1"/>
    <w:uiPriority w:val="22"/>
    <w:qFormat/>
    <w:rsid w:val="00315895"/>
    <w:rPr>
      <w:b/>
      <w:bCs/>
    </w:rPr>
  </w:style>
  <w:style w:type="paragraph" w:styleId="af8">
    <w:name w:val="Body Text Indent"/>
    <w:basedOn w:val="a0"/>
    <w:link w:val="af9"/>
    <w:uiPriority w:val="99"/>
    <w:semiHidden/>
    <w:unhideWhenUsed/>
    <w:rsid w:val="00520190"/>
    <w:pPr>
      <w:spacing w:after="120"/>
      <w:ind w:left="283"/>
    </w:pPr>
  </w:style>
  <w:style w:type="character" w:customStyle="1" w:styleId="af9">
    <w:name w:val="Основной текст с отступом Знак"/>
    <w:basedOn w:val="a1"/>
    <w:link w:val="af8"/>
    <w:uiPriority w:val="99"/>
    <w:semiHidden/>
    <w:rsid w:val="005201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2A16E-AB51-477C-963A-622C58BC6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Хитяева Кристина Александровна</dc:creator>
  <cp:keywords/>
  <dc:description/>
  <cp:lastModifiedBy>Табунщикова Алина Леоновна</cp:lastModifiedBy>
  <cp:revision>29</cp:revision>
  <cp:lastPrinted>2025-01-21T07:40:00Z</cp:lastPrinted>
  <dcterms:created xsi:type="dcterms:W3CDTF">2025-05-26T08:50:00Z</dcterms:created>
  <dcterms:modified xsi:type="dcterms:W3CDTF">2025-11-10T07:04:00Z</dcterms:modified>
</cp:coreProperties>
</file>